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C" w:rsidRDefault="003C44DE" w:rsidP="003C44DE">
      <w:pPr>
        <w:jc w:val="center"/>
        <w:rPr>
          <w:rFonts w:ascii="Times New Roman" w:hAnsi="Times New Roman" w:cs="Times New Roman"/>
          <w:sz w:val="28"/>
        </w:rPr>
      </w:pPr>
      <w:r w:rsidRPr="003C44DE">
        <w:rPr>
          <w:rFonts w:ascii="Times New Roman" w:hAnsi="Times New Roman" w:cs="Times New Roman"/>
          <w:b/>
          <w:sz w:val="32"/>
        </w:rPr>
        <w:t>О проведении декады подписки</w:t>
      </w:r>
    </w:p>
    <w:p w:rsidR="003C44DE" w:rsidRDefault="003C44DE" w:rsidP="003C44DE">
      <w:pPr>
        <w:jc w:val="center"/>
        <w:rPr>
          <w:rFonts w:ascii="Times New Roman" w:hAnsi="Times New Roman" w:cs="Times New Roman"/>
          <w:sz w:val="28"/>
        </w:rPr>
      </w:pPr>
    </w:p>
    <w:p w:rsidR="003C44DE" w:rsidRDefault="003C44DE" w:rsidP="003C44D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подписной кампании на первое полугодие 2023 года АО «Почта России» проводит Всероссийскую декаду подписки для физических лиц.</w:t>
      </w:r>
    </w:p>
    <w:p w:rsidR="003C44DE" w:rsidRDefault="003C44DE" w:rsidP="003C44D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3 по 13 октября 2022 года желающие могут оформить подписку на первое полугодие 2023 года по сниженной цене.</w:t>
      </w:r>
    </w:p>
    <w:p w:rsidR="003C44DE" w:rsidRPr="003C44DE" w:rsidRDefault="003C44DE" w:rsidP="003C44D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АО «Почта России» готова предложить широкий ассортимент изданий различной тематики. Оформить подписку можно в любом отделении почтовой связи Республики Адыгея или на сайте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podpiska</w:t>
      </w:r>
      <w:proofErr w:type="spellEnd"/>
      <w:r w:rsidRPr="003C44DE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pochta</w:t>
      </w:r>
      <w:proofErr w:type="spellEnd"/>
      <w:r w:rsidRPr="003C44DE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C44DE">
        <w:rPr>
          <w:rFonts w:ascii="Times New Roman" w:hAnsi="Times New Roman" w:cs="Times New Roman"/>
          <w:sz w:val="28"/>
        </w:rPr>
        <w:t>.</w:t>
      </w:r>
    </w:p>
    <w:p w:rsidR="003C44DE" w:rsidRPr="003C44DE" w:rsidRDefault="003C44DE" w:rsidP="003C44D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продолжается благотворительная акция «Дерево добра», суть мероприятия заключается в возможности оказания помощи детским домам, домам престарелых Республики Адыгеи, выписав любое издание для данных учреждений. Почта России приглашает Вас принять активное участие в данной акции. Вы можете быть уверены, что Ваша благотворительность поможет сделать досуг детей и пожилых людей более ярким и интересным.</w:t>
      </w:r>
    </w:p>
    <w:sectPr w:rsidR="003C44DE" w:rsidRPr="003C44DE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44DE"/>
    <w:rsid w:val="003C44DE"/>
    <w:rsid w:val="00861FF6"/>
    <w:rsid w:val="00D6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2022-09-20T08:52:00Z</dcterms:created>
  <dcterms:modified xsi:type="dcterms:W3CDTF">2022-09-20T08:56:00Z</dcterms:modified>
</cp:coreProperties>
</file>